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93" w:rsidRDefault="000E5993" w:rsidP="000E5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детский сад общеразвивающего вида «Солнышко» </w:t>
      </w:r>
      <w:r>
        <w:rPr>
          <w:rFonts w:ascii="Times New Roman" w:hAnsi="Times New Roman" w:cs="Times New Roman"/>
          <w:b/>
          <w:sz w:val="24"/>
          <w:szCs w:val="24"/>
        </w:rPr>
        <w:br/>
        <w:t>с. Новенькое Ивнянского района</w:t>
      </w:r>
    </w:p>
    <w:p w:rsidR="000E5993" w:rsidRDefault="000E5993" w:rsidP="000E5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195" w:rsidRDefault="00D07195" w:rsidP="000E5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95">
        <w:rPr>
          <w:rFonts w:ascii="Times New Roman" w:hAnsi="Times New Roman" w:cs="Times New Roman"/>
          <w:b/>
          <w:sz w:val="24"/>
          <w:szCs w:val="24"/>
        </w:rPr>
        <w:t>Чек-лист предметно-развивающей среды</w:t>
      </w:r>
    </w:p>
    <w:p w:rsidR="00D07195" w:rsidRDefault="00D07195" w:rsidP="000E5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9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C2DED">
        <w:rPr>
          <w:rFonts w:ascii="Times New Roman" w:hAnsi="Times New Roman" w:cs="Times New Roman"/>
          <w:b/>
          <w:sz w:val="24"/>
          <w:szCs w:val="24"/>
        </w:rPr>
        <w:t>опытно-</w:t>
      </w:r>
      <w:proofErr w:type="spellStart"/>
      <w:r w:rsidR="00BC2DED">
        <w:rPr>
          <w:rFonts w:ascii="Times New Roman" w:hAnsi="Times New Roman" w:cs="Times New Roman"/>
          <w:b/>
          <w:sz w:val="24"/>
          <w:szCs w:val="24"/>
        </w:rPr>
        <w:t>эксперементальной</w:t>
      </w:r>
      <w:proofErr w:type="spellEnd"/>
      <w:r w:rsidR="00BC2DED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D07195">
        <w:rPr>
          <w:rFonts w:ascii="Times New Roman" w:hAnsi="Times New Roman" w:cs="Times New Roman"/>
          <w:b/>
          <w:sz w:val="24"/>
          <w:szCs w:val="24"/>
        </w:rPr>
        <w:t xml:space="preserve"> детей раннего возраста</w:t>
      </w:r>
    </w:p>
    <w:p w:rsidR="00D07195" w:rsidRPr="00D07195" w:rsidRDefault="00D07195" w:rsidP="000E5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195" w:rsidRPr="00AD567B" w:rsidRDefault="00AD567B" w:rsidP="00AD5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7B"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="00D07195" w:rsidRPr="00AD567B">
        <w:rPr>
          <w:rFonts w:ascii="Times New Roman" w:hAnsi="Times New Roman" w:cs="Times New Roman"/>
          <w:sz w:val="24"/>
          <w:szCs w:val="24"/>
        </w:rPr>
        <w:t xml:space="preserve">оценить </w:t>
      </w:r>
      <w:r>
        <w:rPr>
          <w:rFonts w:ascii="Times New Roman" w:hAnsi="Times New Roman" w:cs="Times New Roman"/>
          <w:sz w:val="24"/>
          <w:szCs w:val="24"/>
        </w:rPr>
        <w:t>предметно</w:t>
      </w:r>
      <w:r w:rsidR="000E5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5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развивающую среду группы</w:t>
      </w:r>
      <w:r w:rsidRPr="00AD567B">
        <w:rPr>
          <w:rFonts w:ascii="Times New Roman" w:hAnsi="Times New Roman" w:cs="Times New Roman"/>
          <w:sz w:val="24"/>
          <w:szCs w:val="24"/>
        </w:rPr>
        <w:t xml:space="preserve"> по </w:t>
      </w:r>
      <w:r w:rsidR="000E5993">
        <w:rPr>
          <w:rFonts w:ascii="Times New Roman" w:hAnsi="Times New Roman" w:cs="Times New Roman"/>
          <w:sz w:val="24"/>
          <w:szCs w:val="24"/>
        </w:rPr>
        <w:br/>
      </w:r>
      <w:r w:rsidR="00BC2DED">
        <w:rPr>
          <w:rFonts w:ascii="Times New Roman" w:hAnsi="Times New Roman" w:cs="Times New Roman"/>
          <w:sz w:val="24"/>
          <w:szCs w:val="24"/>
        </w:rPr>
        <w:t>опытно-</w:t>
      </w:r>
      <w:proofErr w:type="spellStart"/>
      <w:r w:rsidR="00BC2DED">
        <w:rPr>
          <w:rFonts w:ascii="Times New Roman" w:hAnsi="Times New Roman" w:cs="Times New Roman"/>
          <w:sz w:val="24"/>
          <w:szCs w:val="24"/>
        </w:rPr>
        <w:t>эксперементальной</w:t>
      </w:r>
      <w:proofErr w:type="spellEnd"/>
      <w:r w:rsidR="00BC2DED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AD567B">
        <w:rPr>
          <w:rFonts w:ascii="Times New Roman" w:hAnsi="Times New Roman" w:cs="Times New Roman"/>
          <w:sz w:val="24"/>
          <w:szCs w:val="24"/>
        </w:rPr>
        <w:t xml:space="preserve"> детей раннего возраста </w:t>
      </w:r>
      <w:r w:rsidR="00D07195" w:rsidRPr="00AD567B">
        <w:rPr>
          <w:rFonts w:ascii="Times New Roman" w:hAnsi="Times New Roman" w:cs="Times New Roman"/>
          <w:sz w:val="24"/>
          <w:szCs w:val="24"/>
        </w:rPr>
        <w:t>по 3-х бальной системе:</w:t>
      </w:r>
    </w:p>
    <w:p w:rsidR="00727E03" w:rsidRPr="0067421B" w:rsidRDefault="00D07195" w:rsidP="00AD5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</w:t>
      </w:r>
      <w:r w:rsidR="00727E03" w:rsidRPr="0067421B">
        <w:rPr>
          <w:rFonts w:ascii="Times New Roman" w:hAnsi="Times New Roman" w:cs="Times New Roman"/>
          <w:sz w:val="24"/>
          <w:szCs w:val="24"/>
        </w:rPr>
        <w:t>высокий уровень  проявления критерия</w:t>
      </w:r>
    </w:p>
    <w:p w:rsidR="00727E03" w:rsidRPr="0067421B" w:rsidRDefault="00727E03" w:rsidP="00AD5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21B">
        <w:rPr>
          <w:rFonts w:ascii="Times New Roman" w:hAnsi="Times New Roman" w:cs="Times New Roman"/>
          <w:sz w:val="24"/>
          <w:szCs w:val="24"/>
        </w:rPr>
        <w:t>2 – средний уровень  проявления критерия</w:t>
      </w:r>
      <w:bookmarkStart w:id="0" w:name="_GoBack"/>
      <w:bookmarkEnd w:id="0"/>
    </w:p>
    <w:p w:rsidR="00727E03" w:rsidRDefault="00727E03" w:rsidP="00AD5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21B">
        <w:rPr>
          <w:rFonts w:ascii="Times New Roman" w:hAnsi="Times New Roman" w:cs="Times New Roman"/>
          <w:sz w:val="24"/>
          <w:szCs w:val="24"/>
        </w:rPr>
        <w:t>1 – низкий уровень  проявления критерия</w:t>
      </w:r>
    </w:p>
    <w:p w:rsidR="0067421B" w:rsidRPr="0067421B" w:rsidRDefault="0067421B" w:rsidP="0067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638"/>
        <w:gridCol w:w="570"/>
        <w:gridCol w:w="1140"/>
        <w:gridCol w:w="30"/>
        <w:gridCol w:w="1378"/>
      </w:tblGrid>
      <w:tr w:rsidR="00AD567B" w:rsidRPr="0067421B" w:rsidTr="00AD567B">
        <w:tc>
          <w:tcPr>
            <w:tcW w:w="566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 оценки 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 </w:t>
            </w:r>
            <w:r w:rsidRPr="00AD567B">
              <w:rPr>
                <w:rFonts w:ascii="Times New Roman" w:hAnsi="Times New Roman" w:cs="Times New Roman"/>
                <w:i/>
                <w:sz w:val="24"/>
                <w:szCs w:val="24"/>
              </w:rPr>
              <w:t>(обведите в круг соответствующий балл)</w:t>
            </w:r>
          </w:p>
        </w:tc>
      </w:tr>
      <w:tr w:rsidR="000E5993" w:rsidRPr="0067421B" w:rsidTr="000E5993">
        <w:trPr>
          <w:trHeight w:val="383"/>
        </w:trPr>
        <w:tc>
          <w:tcPr>
            <w:tcW w:w="566" w:type="dxa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8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Учет возрастных особенностей детей</w:t>
            </w:r>
          </w:p>
        </w:tc>
        <w:tc>
          <w:tcPr>
            <w:tcW w:w="570" w:type="dxa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</w:p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5993" w:rsidRPr="0067421B" w:rsidTr="000E5993">
        <w:trPr>
          <w:trHeight w:val="802"/>
        </w:trPr>
        <w:tc>
          <w:tcPr>
            <w:tcW w:w="566" w:type="dxa"/>
            <w:vMerge w:val="restart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8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</w:t>
            </w:r>
          </w:p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2.1.свободный и безопасный  доступ к   игрушкам, играм, материалам, пособиям.</w:t>
            </w:r>
          </w:p>
        </w:tc>
        <w:tc>
          <w:tcPr>
            <w:tcW w:w="570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</w:p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5993" w:rsidRPr="0067421B" w:rsidTr="000E5993">
        <w:trPr>
          <w:trHeight w:val="673"/>
        </w:trPr>
        <w:tc>
          <w:tcPr>
            <w:tcW w:w="566" w:type="dxa"/>
            <w:vMerge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2.2. размещение   игрушек, игр, пособий  в зоне доступности   для ребенка</w:t>
            </w:r>
          </w:p>
        </w:tc>
        <w:tc>
          <w:tcPr>
            <w:tcW w:w="570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</w:p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5993" w:rsidRPr="0067421B" w:rsidTr="000E5993">
        <w:trPr>
          <w:trHeight w:val="569"/>
        </w:trPr>
        <w:tc>
          <w:tcPr>
            <w:tcW w:w="566" w:type="dxa"/>
            <w:vMerge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0E5993" w:rsidRPr="001F1EC5" w:rsidRDefault="000E5993" w:rsidP="000E59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все предметы должны быть соразмерны физиологическим возможностям детей</w:t>
            </w:r>
          </w:p>
        </w:tc>
        <w:tc>
          <w:tcPr>
            <w:tcW w:w="570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</w:p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5993" w:rsidRPr="0067421B" w:rsidTr="000E5993">
        <w:trPr>
          <w:trHeight w:val="990"/>
        </w:trPr>
        <w:tc>
          <w:tcPr>
            <w:tcW w:w="566" w:type="dxa"/>
            <w:vMerge w:val="restart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8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3.1.Оборудование безопасно,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места для хранения</w:t>
            </w:r>
          </w:p>
        </w:tc>
        <w:tc>
          <w:tcPr>
            <w:tcW w:w="570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</w:p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5993" w:rsidRPr="0067421B" w:rsidTr="000E5993">
        <w:trPr>
          <w:trHeight w:val="961"/>
        </w:trPr>
        <w:tc>
          <w:tcPr>
            <w:tcW w:w="566" w:type="dxa"/>
            <w:vMerge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0E5993" w:rsidRPr="001F1EC5" w:rsidRDefault="000E5993" w:rsidP="000E59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67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Материалы, из которых изготовлено оборудование, отвечают гигиеническим требованиям, экологически чистые и прочные.</w:t>
            </w:r>
          </w:p>
        </w:tc>
        <w:tc>
          <w:tcPr>
            <w:tcW w:w="570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</w:p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5993" w:rsidRPr="0067421B" w:rsidTr="000E5993">
        <w:trPr>
          <w:trHeight w:val="1264"/>
        </w:trPr>
        <w:tc>
          <w:tcPr>
            <w:tcW w:w="566" w:type="dxa"/>
            <w:vMerge w:val="restart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8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b/>
                <w:sz w:val="24"/>
                <w:szCs w:val="24"/>
              </w:rPr>
              <w:t>Насыщенность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аличие оборудования, пособий, инвентаря, обеспечивающее:</w:t>
            </w:r>
          </w:p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познавательную активность</w:t>
            </w:r>
          </w:p>
        </w:tc>
        <w:tc>
          <w:tcPr>
            <w:tcW w:w="570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</w:p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5993" w:rsidRPr="0067421B" w:rsidTr="000E5993">
        <w:trPr>
          <w:trHeight w:val="363"/>
        </w:trPr>
        <w:tc>
          <w:tcPr>
            <w:tcW w:w="566" w:type="dxa"/>
            <w:vMerge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4.2.эмоциональное благополучие</w:t>
            </w:r>
          </w:p>
        </w:tc>
        <w:tc>
          <w:tcPr>
            <w:tcW w:w="570" w:type="dxa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E5993" w:rsidRPr="0067421B" w:rsidRDefault="000E5993" w:rsidP="000E5993">
            <w:p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</w:tcPr>
          <w:p w:rsidR="000E5993" w:rsidRPr="0067421B" w:rsidRDefault="000E5993" w:rsidP="000E5993">
            <w:pPr>
              <w:ind w:left="6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</w:tr>
      <w:tr w:rsidR="000E5993" w:rsidRPr="0067421B" w:rsidTr="000E5993">
        <w:trPr>
          <w:trHeight w:val="458"/>
        </w:trPr>
        <w:tc>
          <w:tcPr>
            <w:tcW w:w="566" w:type="dxa"/>
            <w:vMerge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4.3.развитие мелкой моторики</w:t>
            </w:r>
          </w:p>
        </w:tc>
        <w:tc>
          <w:tcPr>
            <w:tcW w:w="570" w:type="dxa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0E5993" w:rsidRPr="0067421B" w:rsidRDefault="000E5993" w:rsidP="000E5993">
            <w:p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0E5993" w:rsidRPr="0067421B" w:rsidRDefault="000E5993" w:rsidP="000E5993">
            <w:pPr>
              <w:ind w:left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</w:tr>
      <w:tr w:rsidR="000E5993" w:rsidRPr="0067421B" w:rsidTr="000E5993">
        <w:trPr>
          <w:trHeight w:val="458"/>
        </w:trPr>
        <w:tc>
          <w:tcPr>
            <w:tcW w:w="566" w:type="dxa"/>
            <w:vMerge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4.4. развитие крупной моторики</w:t>
            </w:r>
          </w:p>
        </w:tc>
        <w:tc>
          <w:tcPr>
            <w:tcW w:w="570" w:type="dxa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0E5993" w:rsidRPr="0067421B" w:rsidRDefault="000E5993" w:rsidP="000E5993">
            <w:p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0E5993" w:rsidRPr="0067421B" w:rsidRDefault="000E5993" w:rsidP="000E5993">
            <w:pPr>
              <w:ind w:left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</w:tr>
      <w:tr w:rsidR="000E5993" w:rsidRPr="0067421B" w:rsidTr="000E5993">
        <w:trPr>
          <w:trHeight w:val="675"/>
        </w:trPr>
        <w:tc>
          <w:tcPr>
            <w:tcW w:w="566" w:type="dxa"/>
            <w:vMerge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4.5. условия для самостоятельной </w:t>
            </w:r>
          </w:p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570" w:type="dxa"/>
          </w:tcPr>
          <w:p w:rsidR="000E5993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E5993" w:rsidRDefault="000E5993" w:rsidP="000E5993">
            <w:p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0E5993" w:rsidRPr="0067421B" w:rsidRDefault="000E5993" w:rsidP="000E5993">
            <w:pPr>
              <w:ind w:left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93" w:rsidRPr="0067421B" w:rsidTr="000E5993">
        <w:trPr>
          <w:trHeight w:val="836"/>
        </w:trPr>
        <w:tc>
          <w:tcPr>
            <w:tcW w:w="566" w:type="dxa"/>
            <w:vMerge w:val="restart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8" w:type="dxa"/>
          </w:tcPr>
          <w:p w:rsidR="000E5993" w:rsidRPr="001F1EC5" w:rsidRDefault="000E5993" w:rsidP="000E59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Трансформируемость</w:t>
            </w:r>
          </w:p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5.1. возможность изменяться в зависимости от  образовательной ситуации (оборудования)</w:t>
            </w:r>
          </w:p>
        </w:tc>
        <w:tc>
          <w:tcPr>
            <w:tcW w:w="570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</w:p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5993" w:rsidRPr="0067421B" w:rsidTr="000E5993">
        <w:trPr>
          <w:trHeight w:val="695"/>
        </w:trPr>
        <w:tc>
          <w:tcPr>
            <w:tcW w:w="566" w:type="dxa"/>
            <w:vMerge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5.2. многофункциональность открытых оборудования и пособий</w:t>
            </w:r>
          </w:p>
        </w:tc>
        <w:tc>
          <w:tcPr>
            <w:tcW w:w="570" w:type="dxa"/>
          </w:tcPr>
          <w:p w:rsidR="000E5993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E5993" w:rsidRDefault="000E5993" w:rsidP="000E5993">
            <w:p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0E5993" w:rsidRPr="0067421B" w:rsidRDefault="000E5993" w:rsidP="000E5993">
            <w:pPr>
              <w:ind w:left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93" w:rsidRPr="0067421B" w:rsidTr="000E5993">
        <w:trPr>
          <w:trHeight w:val="982"/>
        </w:trPr>
        <w:tc>
          <w:tcPr>
            <w:tcW w:w="566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8" w:type="dxa"/>
          </w:tcPr>
          <w:p w:rsidR="000E5993" w:rsidRPr="0067421B" w:rsidRDefault="000E5993" w:rsidP="000E5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1B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среды:</w:t>
            </w:r>
            <w:r w:rsidRPr="0067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оптимальное расположение предметов и оборудования в пространстве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570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</w:p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5993" w:rsidRPr="0067421B" w:rsidTr="000E5993">
        <w:tc>
          <w:tcPr>
            <w:tcW w:w="566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38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дизайн:</w:t>
            </w:r>
          </w:p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стетика оформления - обеспечение  эмоционального комфорта и эстетического воспитания детей, единство стиля в его оформлении, адекватность обстановки назначению зоны, гармоничность.</w:t>
            </w:r>
          </w:p>
        </w:tc>
        <w:tc>
          <w:tcPr>
            <w:tcW w:w="570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</w:p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0E5993" w:rsidRPr="0067421B" w:rsidRDefault="000E5993" w:rsidP="000E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5993" w:rsidRPr="0067421B" w:rsidTr="000E5993">
        <w:tc>
          <w:tcPr>
            <w:tcW w:w="566" w:type="dxa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8" w:type="dxa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обеспечение:</w:t>
            </w:r>
          </w:p>
          <w:p w:rsidR="000E5993" w:rsidRPr="0067421B" w:rsidRDefault="000E5993" w:rsidP="00D071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74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артотеки игр, методическая литература,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фонотека</w:t>
            </w:r>
            <w:r w:rsidRPr="0067421B">
              <w:rPr>
                <w:rFonts w:ascii="Times New Roman" w:hAnsi="Times New Roman" w:cs="Times New Roman"/>
                <w:bCs/>
                <w:sz w:val="24"/>
                <w:szCs w:val="24"/>
              </w:rPr>
              <w:t>, информационно-наглядная агитация</w:t>
            </w:r>
          </w:p>
        </w:tc>
        <w:tc>
          <w:tcPr>
            <w:tcW w:w="570" w:type="dxa"/>
          </w:tcPr>
          <w:p w:rsidR="000E5993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E5993" w:rsidRDefault="000E5993" w:rsidP="000E5993">
            <w:p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0E5993" w:rsidRPr="0067421B" w:rsidRDefault="000E5993" w:rsidP="000E5993">
            <w:pPr>
              <w:ind w:left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93" w:rsidRPr="0067421B" w:rsidTr="000E5993">
        <w:tc>
          <w:tcPr>
            <w:tcW w:w="566" w:type="dxa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показатель</w:t>
            </w:r>
          </w:p>
        </w:tc>
        <w:tc>
          <w:tcPr>
            <w:tcW w:w="570" w:type="dxa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0E5993" w:rsidRPr="0067421B" w:rsidRDefault="000E5993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FD8" w:rsidRPr="00D07195" w:rsidRDefault="00B31FD8" w:rsidP="00D0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195" w:rsidRPr="00D07195" w:rsidRDefault="00D07195" w:rsidP="00D07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195">
        <w:rPr>
          <w:rFonts w:ascii="Times New Roman" w:hAnsi="Times New Roman" w:cs="Times New Roman"/>
          <w:b/>
          <w:sz w:val="24"/>
          <w:szCs w:val="24"/>
        </w:rPr>
        <w:t>Качественный анализ:</w:t>
      </w:r>
    </w:p>
    <w:p w:rsidR="00D07195" w:rsidRPr="00D07195" w:rsidRDefault="00D07195" w:rsidP="00D0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07195">
        <w:rPr>
          <w:rFonts w:ascii="Times New Roman" w:hAnsi="Times New Roman" w:cs="Times New Roman"/>
          <w:sz w:val="24"/>
          <w:szCs w:val="24"/>
        </w:rPr>
        <w:t>16 – низкий уровень</w:t>
      </w:r>
    </w:p>
    <w:p w:rsidR="00D07195" w:rsidRPr="00D07195" w:rsidRDefault="00D07195" w:rsidP="00D0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5">
        <w:rPr>
          <w:rFonts w:ascii="Times New Roman" w:hAnsi="Times New Roman" w:cs="Times New Roman"/>
          <w:sz w:val="24"/>
          <w:szCs w:val="24"/>
        </w:rPr>
        <w:t>17-33 – средний уровень</w:t>
      </w:r>
    </w:p>
    <w:p w:rsidR="000E5993" w:rsidRDefault="00D07195" w:rsidP="00D0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5">
        <w:rPr>
          <w:rFonts w:ascii="Times New Roman" w:hAnsi="Times New Roman" w:cs="Times New Roman"/>
          <w:sz w:val="24"/>
          <w:szCs w:val="24"/>
        </w:rPr>
        <w:t>34-48 – высокий уровень</w:t>
      </w:r>
    </w:p>
    <w:p w:rsidR="000E5993" w:rsidRDefault="000E5993" w:rsidP="000E5993">
      <w:pPr>
        <w:rPr>
          <w:rFonts w:ascii="Times New Roman" w:hAnsi="Times New Roman" w:cs="Times New Roman"/>
          <w:sz w:val="24"/>
          <w:szCs w:val="24"/>
        </w:rPr>
      </w:pPr>
    </w:p>
    <w:p w:rsidR="00D07195" w:rsidRDefault="000E5993" w:rsidP="000E5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Итоги: </w:t>
      </w:r>
    </w:p>
    <w:p w:rsidR="000E5993" w:rsidRPr="000E5993" w:rsidRDefault="000E5993" w:rsidP="000E5993">
      <w:pPr>
        <w:rPr>
          <w:rFonts w:ascii="Times New Roman" w:hAnsi="Times New Roman" w:cs="Times New Roman"/>
          <w:sz w:val="24"/>
          <w:szCs w:val="24"/>
        </w:rPr>
      </w:pPr>
    </w:p>
    <w:sectPr w:rsidR="000E5993" w:rsidRPr="000E5993" w:rsidSect="00B3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B6E87"/>
    <w:multiLevelType w:val="multilevel"/>
    <w:tmpl w:val="0222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E03"/>
    <w:rsid w:val="000E5993"/>
    <w:rsid w:val="001F1EC5"/>
    <w:rsid w:val="0067421B"/>
    <w:rsid w:val="0069086A"/>
    <w:rsid w:val="006A304B"/>
    <w:rsid w:val="00727E03"/>
    <w:rsid w:val="00AD567B"/>
    <w:rsid w:val="00B31FD8"/>
    <w:rsid w:val="00BC2DED"/>
    <w:rsid w:val="00BC4A21"/>
    <w:rsid w:val="00D07195"/>
    <w:rsid w:val="00F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56AE"/>
  <w15:docId w15:val="{3B6305CD-A4FB-4EC4-9F84-9EF22EDE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E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2020-11-10T07:51:00Z</dcterms:created>
  <dcterms:modified xsi:type="dcterms:W3CDTF">2021-01-12T19:29:00Z</dcterms:modified>
</cp:coreProperties>
</file>